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450" w:line="400" w:lineRule="exact"/>
        <w:jc w:val="center"/>
        <w:rPr>
          <w:rFonts w:ascii="微软雅黑" w:hAnsi="微软雅黑" w:eastAsia="微软雅黑"/>
          <w:b/>
          <w:bCs/>
          <w:kern w:val="44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kern w:val="44"/>
          <w:sz w:val="32"/>
          <w:szCs w:val="32"/>
        </w:rPr>
        <w:t>202</w:t>
      </w:r>
      <w:r>
        <w:rPr>
          <w:rFonts w:ascii="微软雅黑" w:hAnsi="微软雅黑" w:eastAsia="微软雅黑"/>
          <w:b/>
          <w:bCs/>
          <w:kern w:val="44"/>
          <w:sz w:val="32"/>
          <w:szCs w:val="32"/>
        </w:rPr>
        <w:t>1</w:t>
      </w:r>
      <w:r>
        <w:rPr>
          <w:rFonts w:hint="eastAsia" w:ascii="微软雅黑" w:hAnsi="微软雅黑" w:eastAsia="微软雅黑"/>
          <w:b/>
          <w:bCs/>
          <w:kern w:val="44"/>
          <w:sz w:val="32"/>
          <w:szCs w:val="32"/>
        </w:rPr>
        <w:t>年北航经管学院全日制硕士复试-考生须知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一、复试设备及环境要求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1、设备要求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130" w:right="130"/>
        <w:jc w:val="both"/>
        <w:rPr>
          <w:rFonts w:cs="Times New Roman" w:asciiTheme="minorEastAsia" w:hAnsiTheme="minorEastAsia" w:eastAsiaTheme="minorEastAsia"/>
          <w:bCs/>
          <w:kern w:val="2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21"/>
          <w:szCs w:val="21"/>
        </w:rPr>
        <w:t>(1)用于面试的设备：必须为笔记本</w:t>
      </w:r>
      <w:r>
        <w:rPr>
          <w:rFonts w:hint="eastAsia" w:cs="Times New Roman" w:asciiTheme="minorEastAsia" w:hAnsiTheme="minorEastAsia" w:eastAsiaTheme="minorEastAsia"/>
          <w:bCs/>
          <w:color w:val="FF0000"/>
          <w:kern w:val="2"/>
          <w:sz w:val="21"/>
          <w:szCs w:val="21"/>
        </w:rPr>
        <w:t>电脑</w:t>
      </w:r>
      <w:r>
        <w:rPr>
          <w:rFonts w:hint="eastAsia" w:cs="Times New Roman" w:asciiTheme="minorEastAsia" w:hAnsiTheme="minorEastAsia" w:eastAsiaTheme="minorEastAsia"/>
          <w:bCs/>
          <w:kern w:val="2"/>
          <w:sz w:val="21"/>
          <w:szCs w:val="21"/>
        </w:rPr>
        <w:t>或台式机（带有摄像头及麦克风），</w:t>
      </w:r>
      <w:r>
        <w:rPr>
          <w:rFonts w:hint="eastAsia" w:cs="Times New Roman" w:asciiTheme="minorEastAsia" w:hAnsiTheme="minorEastAsia" w:eastAsiaTheme="minorEastAsia"/>
          <w:b/>
          <w:kern w:val="2"/>
          <w:sz w:val="21"/>
          <w:szCs w:val="21"/>
        </w:rPr>
        <w:t>不可佩戴耳机、耳麦</w:t>
      </w:r>
      <w:r>
        <w:rPr>
          <w:rFonts w:hint="eastAsia" w:cs="Times New Roman" w:asciiTheme="minorEastAsia" w:hAnsiTheme="minorEastAsia" w:eastAsiaTheme="minorEastAsia"/>
          <w:bCs/>
          <w:kern w:val="2"/>
          <w:sz w:val="21"/>
          <w:szCs w:val="21"/>
        </w:rPr>
        <w:t>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130" w:right="130"/>
        <w:jc w:val="both"/>
        <w:rPr>
          <w:rFonts w:cs="Times New Roman" w:asciiTheme="minorEastAsia" w:hAnsiTheme="minorEastAsia" w:eastAsiaTheme="minorEastAsia"/>
          <w:bCs/>
          <w:kern w:val="2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21"/>
          <w:szCs w:val="21"/>
        </w:rPr>
        <w:t>(2)用于监控面试环境的设备：智能手机、平板电脑、笔记本电脑或台式机（带有摄像头及麦克风）；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130" w:right="130"/>
        <w:jc w:val="both"/>
        <w:rPr>
          <w:rFonts w:cs="Times New Roman" w:asciiTheme="minorEastAsia" w:hAnsiTheme="minorEastAsia" w:eastAsiaTheme="minorEastAsia"/>
          <w:bCs/>
          <w:kern w:val="2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21"/>
          <w:szCs w:val="21"/>
        </w:rPr>
        <w:t>(3)备用设备：手机、平板电脑、笔记本电脑或台式机（带有摄像头及麦克风）；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2、网络要求</w:t>
      </w:r>
    </w:p>
    <w:p>
      <w:pPr>
        <w:pStyle w:val="18"/>
        <w:spacing w:line="360" w:lineRule="auto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考生复试环境须具备有线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宽带、WIFI、4G/5G网络等两种以上网络条件</w:t>
      </w:r>
      <w:r>
        <w:rPr>
          <w:rFonts w:hint="eastAsia" w:cs="Times New Roman" w:asciiTheme="minorEastAsia" w:hAnsiTheme="minorEastAsia"/>
          <w:szCs w:val="21"/>
        </w:rPr>
        <w:t>，须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提前测试网络环境</w:t>
      </w:r>
      <w:r>
        <w:rPr>
          <w:rFonts w:hint="eastAsia" w:cs="Times New Roman" w:asciiTheme="minorEastAsia" w:hAnsiTheme="minorEastAsia"/>
          <w:szCs w:val="21"/>
        </w:rPr>
        <w:t>，确保网络信号良好且能满足复试要求。复试期间须提前关闭可能占用网络带宽的电子设备，避免任何可能影响正常复试的应用程序。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3、环境要求</w:t>
      </w:r>
    </w:p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szCs w:val="21"/>
        </w:rPr>
        <w:t>考生须选择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独立安静房间，独自参加网络远程复试</w:t>
      </w:r>
      <w:r>
        <w:rPr>
          <w:rFonts w:hint="eastAsia" w:cs="Times New Roman" w:asciiTheme="minorEastAsia" w:hAnsiTheme="minorEastAsia"/>
          <w:szCs w:val="21"/>
        </w:rPr>
        <w:t>。复试期间严禁他人进入或与他人交流，也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不允许出现其他声音</w:t>
      </w:r>
      <w:r>
        <w:rPr>
          <w:rFonts w:hint="eastAsia" w:cs="Times New Roman" w:asciiTheme="minorEastAsia" w:hAnsiTheme="minorEastAsia"/>
          <w:szCs w:val="21"/>
        </w:rPr>
        <w:t>。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桌面仅可摆放身份证</w:t>
      </w:r>
      <w:r>
        <w:rPr>
          <w:rFonts w:hint="eastAsia" w:cs="Times New Roman" w:asciiTheme="minorEastAsia" w:hAnsiTheme="minorEastAsia"/>
          <w:szCs w:val="21"/>
        </w:rPr>
        <w:t>。复试场所考生座位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1.5米范围内</w:t>
      </w:r>
      <w:r>
        <w:rPr>
          <w:rFonts w:hint="eastAsia" w:cs="Times New Roman" w:asciiTheme="minorEastAsia" w:hAnsiTheme="minorEastAsia"/>
          <w:szCs w:val="21"/>
        </w:rPr>
        <w:t>不得存放任何书刊、报纸、资料、非复试指定的电子设备等，所用电子设备内不得存放考试相关的电子资料。复试期间视频背景必须是真实环境，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不允许使用虚拟背景、更换视频背景</w:t>
      </w:r>
      <w:r>
        <w:rPr>
          <w:rFonts w:hint="eastAsia" w:cs="Times New Roman" w:asciiTheme="minorEastAsia" w:hAnsiTheme="minorEastAsia"/>
          <w:szCs w:val="21"/>
        </w:rPr>
        <w:t>。复试过程中考生须配合复试工作人员要求展示相关证件。</w:t>
      </w:r>
    </w:p>
    <w:p>
      <w:pPr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szCs w:val="21"/>
        </w:rPr>
        <w:t>（1）按照复试平台要求下载“钉钉”、“腾讯会议”，结合使用手册做好设置，因复试采用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双机位</w:t>
      </w:r>
      <w:r>
        <w:rPr>
          <w:rFonts w:hint="eastAsia" w:cs="Times New Roman" w:asciiTheme="minorEastAsia" w:hAnsiTheme="minorEastAsia"/>
          <w:szCs w:val="21"/>
        </w:rPr>
        <w:t>，需要注册和使用</w:t>
      </w:r>
      <w:r>
        <w:rPr>
          <w:rFonts w:hint="eastAsia" w:cs="Times New Roman" w:asciiTheme="minorEastAsia" w:hAnsiTheme="minorEastAsia"/>
          <w:b/>
          <w:color w:val="FF0000"/>
          <w:szCs w:val="21"/>
        </w:rPr>
        <w:t>2个账号同时进入考场且两个账号均须</w:t>
      </w:r>
      <w:r>
        <w:rPr>
          <w:rFonts w:hint="eastAsia" w:ascii="宋体" w:hAnsi="宋体" w:eastAsia="宋体"/>
          <w:b/>
          <w:color w:val="FF0000"/>
          <w:sz w:val="28"/>
          <w:szCs w:val="28"/>
          <w:highlight w:val="yellow"/>
        </w:rPr>
        <w:t>关闭“进入团队需要同意”选项，否则考官无法邀请考生进考场</w:t>
      </w:r>
      <w:r>
        <w:rPr>
          <w:rFonts w:hint="eastAsia" w:cs="Times New Roman" w:asciiTheme="minorEastAsia" w:hAnsiTheme="minorEastAsia"/>
          <w:szCs w:val="21"/>
          <w:highlight w:val="yellow"/>
        </w:rPr>
        <w:t>；</w:t>
      </w:r>
    </w:p>
    <w:p>
      <w:pPr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（2）第一机位是主机位（前机位），从考生正前方拍摄，用于同复试教师和工作人员交流，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第一机位昵称必须以</w:t>
      </w:r>
      <w:r>
        <w:rPr>
          <w:rFonts w:hint="eastAsia" w:ascii="宋体" w:hAnsi="宋体" w:eastAsia="宋体"/>
          <w:b/>
          <w:color w:val="FF0000"/>
          <w:sz w:val="28"/>
          <w:szCs w:val="28"/>
          <w:highlight w:val="yellow"/>
        </w:rPr>
        <w:t>“姓名+申请</w:t>
      </w:r>
      <w:r>
        <w:rPr>
          <w:rFonts w:ascii="宋体" w:hAnsi="宋体" w:eastAsia="宋体"/>
          <w:b/>
          <w:color w:val="FF0000"/>
          <w:sz w:val="28"/>
          <w:szCs w:val="28"/>
          <w:highlight w:val="yellow"/>
        </w:rPr>
        <w:t>专业</w:t>
      </w:r>
      <w:r>
        <w:rPr>
          <w:rFonts w:hint="eastAsia" w:ascii="宋体" w:hAnsi="宋体" w:eastAsia="宋体"/>
          <w:b/>
          <w:color w:val="FF0000"/>
          <w:sz w:val="28"/>
          <w:szCs w:val="28"/>
          <w:highlight w:val="yellow"/>
        </w:rPr>
        <w:t>+前”命名；</w:t>
      </w:r>
    </w:p>
    <w:p>
      <w:pPr>
        <w:jc w:val="left"/>
        <w:rPr>
          <w:rFonts w:ascii="宋体" w:hAnsi="宋体" w:eastAsia="宋体"/>
          <w:b/>
          <w:color w:val="FF0000"/>
          <w:sz w:val="28"/>
          <w:szCs w:val="28"/>
        </w:rPr>
      </w:pPr>
      <w:r>
        <w:rPr>
          <w:rFonts w:hint="eastAsia" w:cs="Times New Roman" w:asciiTheme="minorEastAsia" w:hAnsiTheme="minorEastAsia"/>
          <w:szCs w:val="21"/>
        </w:rPr>
        <w:t>（3）第二机位是辅助机位（侧后机位），从考生侧后方约45度角拍摄，用于监控考生所处复试环境，注意调整摄像头角度和位置，确保考生方圆1.5米的环境可被收入镜头，且考生主机位电脑全屏清晰可见，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第二机位昵称必须以</w:t>
      </w:r>
      <w:r>
        <w:rPr>
          <w:rFonts w:hint="eastAsia" w:ascii="宋体" w:hAnsi="宋体" w:eastAsia="宋体"/>
          <w:b/>
          <w:color w:val="FF0000"/>
          <w:sz w:val="28"/>
          <w:szCs w:val="28"/>
          <w:highlight w:val="yellow"/>
        </w:rPr>
        <w:t>“姓名+申请专业+后”命名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。</w:t>
      </w:r>
    </w:p>
    <w:p>
      <w:pPr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（4）系统设置及注意事项请详细阅读“复试平台使用手册-考生端”或咨询平台客服。</w:t>
      </w:r>
    </w:p>
    <w:p>
      <w:pPr>
        <w:widowControl/>
        <w:spacing w:before="100" w:beforeAutospacing="1" w:after="100" w:afterAutospacing="1" w:line="360" w:lineRule="auto"/>
        <w:jc w:val="center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drawing>
          <wp:inline distT="0" distB="0" distL="0" distR="0">
            <wp:extent cx="5133340" cy="4524375"/>
            <wp:effectExtent l="19050" t="0" r="0" b="0"/>
            <wp:docPr id="3" name="图片 1" descr="C:\Users\buaa\Documents\Tencent Files\402184197\Image\Group2\H$\_(\H$_(}I_YTJ5ZBW1`K~$GU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buaa\Documents\Tencent Files\402184197\Image\Group2\H$\_(\H$_(}I_YTJ5ZBW1`K~$GU4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8192" cy="452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360" w:lineRule="auto"/>
        <w:jc w:val="center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drawing>
          <wp:inline distT="0" distB="0" distL="0" distR="0">
            <wp:extent cx="5165725" cy="3317875"/>
            <wp:effectExtent l="19050" t="0" r="0" b="0"/>
            <wp:docPr id="5" name="图片 4" descr="C:\Users\buaa\Documents\Tencent Files\402184197\Image\Group2\20\DN\20DNZM~BXYCEF[MPIXHGU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buaa\Documents\Tencent Files\402184197\Image\Group2\20\DN\20DNZM~BXYCEF[MPIXHGU2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077" cy="331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360" w:lineRule="auto"/>
        <w:jc w:val="center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图片来自网络</w:t>
      </w:r>
    </w:p>
    <w:p>
      <w:pPr>
        <w:autoSpaceDE w:val="0"/>
        <w:spacing w:line="360" w:lineRule="auto"/>
        <w:jc w:val="left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4、特别提醒</w:t>
      </w:r>
    </w:p>
    <w:p>
      <w:pPr>
        <w:autoSpaceDE w:val="0"/>
        <w:spacing w:line="360" w:lineRule="auto"/>
        <w:ind w:firstLine="420" w:firstLineChars="200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（1）确保笔记本、手机均带有功能正常的麦克风、摄像头，台式机须配备音响、摄像头、麦克风，可进行正常的视频通话。</w:t>
      </w:r>
    </w:p>
    <w:p>
      <w:pPr>
        <w:pStyle w:val="23"/>
        <w:spacing w:line="480" w:lineRule="exact"/>
        <w:ind w:firstLineChars="0"/>
        <w:rPr>
          <w:rFonts w:asciiTheme="minorEastAsia" w:hAnsiTheme="minorEastAsia" w:eastAsiaTheme="minorEastAsia"/>
          <w:b/>
          <w:color w:val="FF0000"/>
          <w:szCs w:val="21"/>
        </w:rPr>
      </w:pPr>
      <w:r>
        <w:rPr>
          <w:rFonts w:hint="eastAsia" w:asciiTheme="minorEastAsia" w:hAnsiTheme="minorEastAsia"/>
          <w:szCs w:val="21"/>
        </w:rPr>
        <w:t>（2）</w:t>
      </w:r>
      <w:r>
        <w:rPr>
          <w:rFonts w:hint="eastAsia" w:asciiTheme="minorEastAsia" w:hAnsiTheme="minorEastAsia"/>
          <w:b/>
          <w:color w:val="FF0000"/>
          <w:szCs w:val="21"/>
        </w:rPr>
        <w:t>复试面试全程不允许接听电话，关闭QQ、微信</w:t>
      </w:r>
      <w:r>
        <w:rPr>
          <w:rFonts w:hint="eastAsia" w:asciiTheme="minorEastAsia" w:hAnsiTheme="minorEastAsia"/>
          <w:szCs w:val="21"/>
        </w:rPr>
        <w:t>等其他即时通信软件；</w:t>
      </w:r>
      <w:r>
        <w:rPr>
          <w:rFonts w:hint="eastAsia" w:asciiTheme="minorEastAsia" w:hAnsiTheme="minorEastAsia"/>
          <w:color w:val="FF0000"/>
          <w:szCs w:val="21"/>
        </w:rPr>
        <w:t>手</w:t>
      </w:r>
      <w:r>
        <w:rPr>
          <w:rFonts w:hint="eastAsia" w:asciiTheme="minorEastAsia" w:hAnsiTheme="minorEastAsia"/>
          <w:b/>
          <w:color w:val="FF0000"/>
          <w:szCs w:val="21"/>
        </w:rPr>
        <w:t>机开启来电全部呼叫转移，同时注意去掉锁屏及闹铃等设置。</w:t>
      </w:r>
      <w:r>
        <w:rPr>
          <w:rFonts w:hint="eastAsia" w:asciiTheme="minorEastAsia" w:hAnsiTheme="minorEastAsia" w:eastAsiaTheme="minorEastAsia"/>
          <w:b/>
          <w:color w:val="FF0000"/>
          <w:szCs w:val="21"/>
        </w:rPr>
        <w:t>第二机位必须关闭该设备麦克及扬声器，关闭自动锁屏，避免产生声音干扰及画面中断。</w:t>
      </w:r>
    </w:p>
    <w:p>
      <w:pPr>
        <w:pStyle w:val="23"/>
        <w:spacing w:line="480" w:lineRule="exact"/>
        <w:ind w:firstLineChars="0"/>
        <w:rPr>
          <w:rFonts w:asciiTheme="minorEastAsia" w:hAnsiTheme="minorEastAsia" w:eastAsiaTheme="minorEastAsia"/>
          <w:b/>
          <w:color w:val="FF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（3考生如果有任何软硬件或网络及场地困难，复试过程中出现断网情况，须第一时间</w:t>
      </w:r>
      <w:r>
        <w:rPr>
          <w:rFonts w:hint="eastAsia" w:asciiTheme="minorEastAsia" w:hAnsiTheme="minorEastAsia" w:eastAsiaTheme="minorEastAsia"/>
          <w:b/>
          <w:color w:val="FF0000"/>
          <w:szCs w:val="21"/>
        </w:rPr>
        <w:t>拨打电话82338717</w:t>
      </w:r>
      <w:r>
        <w:rPr>
          <w:rFonts w:hint="eastAsia" w:asciiTheme="minorEastAsia" w:hAnsiTheme="minorEastAsia" w:eastAsiaTheme="minorEastAsia"/>
          <w:szCs w:val="21"/>
        </w:rPr>
        <w:t>与我院研究生教务办公室</w:t>
      </w:r>
      <w:r>
        <w:rPr>
          <w:rFonts w:asciiTheme="minorEastAsia" w:hAnsiTheme="minorEastAsia" w:eastAsiaTheme="minorEastAsia"/>
          <w:szCs w:val="21"/>
        </w:rPr>
        <w:t>及时取得联系。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5、复试前流程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default" w:cs="Times New Roman" w:asciiTheme="minorEastAsia" w:hAnsiTheme="minorEastAsia" w:eastAsiaTheme="minorEastAsia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Cs w:val="21"/>
        </w:rPr>
        <w:t>（1）</w:t>
      </w:r>
      <w:r>
        <w:rPr>
          <w:rFonts w:cs="Times New Roman" w:asciiTheme="minorEastAsia" w:hAnsiTheme="minorEastAsia"/>
          <w:b/>
          <w:szCs w:val="21"/>
        </w:rPr>
        <w:t>10</w:t>
      </w:r>
      <w:r>
        <w:rPr>
          <w:rFonts w:hint="eastAsia" w:cs="Times New Roman" w:asciiTheme="minorEastAsia" w:hAnsiTheme="minorEastAsia"/>
          <w:b/>
          <w:szCs w:val="21"/>
        </w:rPr>
        <w:t>月</w:t>
      </w:r>
      <w:r>
        <w:rPr>
          <w:rFonts w:cs="Times New Roman" w:asciiTheme="minorEastAsia" w:hAnsiTheme="minorEastAsia"/>
          <w:b/>
          <w:szCs w:val="21"/>
        </w:rPr>
        <w:t>5</w:t>
      </w:r>
      <w:r>
        <w:rPr>
          <w:rFonts w:hint="eastAsia" w:cs="Times New Roman" w:asciiTheme="minorEastAsia" w:hAnsiTheme="minorEastAsia"/>
          <w:b/>
          <w:szCs w:val="21"/>
        </w:rPr>
        <w:t>日前</w:t>
      </w:r>
      <w:r>
        <w:rPr>
          <w:rFonts w:hint="eastAsia" w:cs="Times New Roman" w:asciiTheme="minorEastAsia" w:hAnsiTheme="minorEastAsia"/>
          <w:szCs w:val="21"/>
        </w:rPr>
        <w:t>上报复试所使用两个登录账号所绑定的手机号；照使用手册及平台说明下载“钉钉”及“腾讯会议”软件，按复试要求做好设置；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根据邮件提示加入微信群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（2）</w:t>
      </w:r>
      <w:r>
        <w:rPr>
          <w:rFonts w:cs="Times New Roman" w:asciiTheme="minorEastAsia" w:hAnsiTheme="minorEastAsia"/>
          <w:b/>
          <w:szCs w:val="21"/>
        </w:rPr>
        <w:t>10</w:t>
      </w:r>
      <w:r>
        <w:rPr>
          <w:rFonts w:hint="eastAsia" w:cs="Times New Roman" w:asciiTheme="minorEastAsia" w:hAnsiTheme="minorEastAsia"/>
          <w:b/>
          <w:szCs w:val="21"/>
        </w:rPr>
        <w:t>月</w:t>
      </w:r>
      <w:r>
        <w:rPr>
          <w:rFonts w:cs="Times New Roman" w:asciiTheme="minorEastAsia" w:hAnsiTheme="minorEastAsia"/>
          <w:b/>
          <w:szCs w:val="21"/>
        </w:rPr>
        <w:t>6</w:t>
      </w:r>
      <w:r>
        <w:rPr>
          <w:rFonts w:hint="eastAsia" w:cs="Times New Roman" w:asciiTheme="minorEastAsia" w:hAnsiTheme="minorEastAsia"/>
          <w:b/>
          <w:szCs w:val="21"/>
        </w:rPr>
        <w:t>日：</w:t>
      </w:r>
      <w:r>
        <w:rPr>
          <w:rFonts w:hint="eastAsia" w:cs="Times New Roman" w:asciiTheme="minorEastAsia" w:hAnsiTheme="minorEastAsia"/>
          <w:b/>
          <w:bCs/>
          <w:szCs w:val="21"/>
        </w:rPr>
        <w:t>钉钉平台进行考前测试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6、复试当天流程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（1）第一步，候考区</w:t>
      </w:r>
    </w:p>
    <w:p>
      <w:pPr>
        <w:widowControl/>
        <w:spacing w:before="100" w:beforeAutospacing="1" w:after="100" w:afterAutospacing="1" w:line="360" w:lineRule="auto"/>
        <w:ind w:firstLine="315" w:firstLineChars="150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8:30双账号登录“钉钉”，</w:t>
      </w:r>
      <w:r>
        <w:rPr>
          <w:rFonts w:hint="eastAsia"/>
        </w:rPr>
        <w:t>考务老师邀请进入候考场检查音频等设备是否正常、账号命名符合复试要求</w:t>
      </w:r>
      <w:r>
        <w:rPr>
          <w:rFonts w:hint="eastAsia" w:cs="Times New Roman" w:asciiTheme="minorEastAsia" w:hAnsiTheme="minorEastAsia"/>
          <w:szCs w:val="21"/>
        </w:rPr>
        <w:t>；退出候考场等待考区秘书老师进行复试邀约。（随机顺序）</w:t>
      </w:r>
    </w:p>
    <w:p>
      <w:pPr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（2）第二步，考区复试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/>
          <w:szCs w:val="21"/>
        </w:rPr>
      </w:pPr>
      <w:bookmarkStart w:id="0" w:name="_GoBack"/>
      <w:bookmarkEnd w:id="0"/>
    </w:p>
    <w:p>
      <w:pPr>
        <w:spacing w:line="360" w:lineRule="auto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接受考区秘书老师邀请计入复试考场——考生选择一个机位环视面试环境——展示证件、说出姓名、身份证号进行身份核验---正视屏幕完成人脸识别--宣读复试材料中的承诺书——复试——复试结束离开会议。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（3）第三步，完成复试</w:t>
      </w:r>
    </w:p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hint="default" w:cs="Times New Roman" w:asciiTheme="minorEastAsia" w:hAnsiTheme="minorEastAsia" w:eastAsiaTheme="minorEastAsia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Cs w:val="21"/>
        </w:rPr>
        <w:t>完成复试、退出会议，等待拟录取公示。</w:t>
      </w:r>
    </w:p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cs="Times New Roman" w:asciiTheme="minorEastAsia" w:hAnsiTheme="minorEastAsia"/>
          <w:szCs w:val="21"/>
        </w:rPr>
      </w:pPr>
    </w:p>
    <w:p>
      <w:pPr>
        <w:widowControl/>
        <w:spacing w:before="100" w:beforeAutospacing="1" w:after="100" w:afterAutospacing="1" w:line="360" w:lineRule="auto"/>
        <w:ind w:firstLine="422" w:firstLineChars="200"/>
        <w:jc w:val="left"/>
        <w:rPr>
          <w:rFonts w:cs="Times New Roman" w:asciiTheme="minorEastAsia" w:hAnsiTheme="minorEastAsia"/>
          <w:b/>
          <w:bCs/>
          <w:szCs w:val="21"/>
        </w:rPr>
      </w:pPr>
      <w:r>
        <w:rPr>
          <w:rFonts w:hint="eastAsia" w:cs="Times New Roman" w:asciiTheme="minorEastAsia" w:hAnsiTheme="minorEastAsia"/>
          <w:b/>
          <w:bCs/>
          <w:szCs w:val="21"/>
        </w:rPr>
        <w:t>如果有跟复试方案冲突的地方，以复试工作方案为准。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复试平台系统设置及使用说明参见附件</w:t>
      </w:r>
    </w:p>
    <w:p>
      <w:pPr>
        <w:widowControl/>
        <w:spacing w:before="100" w:beforeAutospacing="1" w:after="100" w:afterAutospacing="1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附件</w:t>
      </w:r>
      <w:r>
        <w:rPr>
          <w:rFonts w:hint="eastAsia" w:cs="Times New Roman" w:asciiTheme="minorEastAsia" w:hAnsiTheme="minorEastAsia"/>
          <w:szCs w:val="21"/>
        </w:rPr>
        <w:t>1：北航经管学院研究生复试钉钉使用手册-考生端</w:t>
      </w:r>
    </w:p>
    <w:p>
      <w:pPr>
        <w:widowControl/>
        <w:spacing w:before="100" w:beforeAutospacing="1" w:after="100" w:afterAutospacing="1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附件2：北航经管学院研究生复试腾讯会议使用手册-考生端</w:t>
      </w:r>
    </w:p>
    <w:p>
      <w:pPr>
        <w:widowControl/>
        <w:spacing w:before="100" w:beforeAutospacing="1" w:after="100" w:afterAutospacing="1" w:line="360" w:lineRule="auto"/>
        <w:jc w:val="right"/>
        <w:rPr>
          <w:rFonts w:cs="Times New Roman" w:asciiTheme="minorEastAsia" w:hAnsiTheme="minorEastAsia"/>
          <w:szCs w:val="21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2904478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AC8"/>
    <w:rsid w:val="00001180"/>
    <w:rsid w:val="00004F0B"/>
    <w:rsid w:val="000058FD"/>
    <w:rsid w:val="00005BDC"/>
    <w:rsid w:val="00010FC2"/>
    <w:rsid w:val="000126F4"/>
    <w:rsid w:val="00014769"/>
    <w:rsid w:val="00015EF9"/>
    <w:rsid w:val="0001625A"/>
    <w:rsid w:val="00016C33"/>
    <w:rsid w:val="00020C68"/>
    <w:rsid w:val="00022D25"/>
    <w:rsid w:val="00022EFF"/>
    <w:rsid w:val="00027372"/>
    <w:rsid w:val="00027A4F"/>
    <w:rsid w:val="0003150C"/>
    <w:rsid w:val="00036DE1"/>
    <w:rsid w:val="00037A97"/>
    <w:rsid w:val="00045C29"/>
    <w:rsid w:val="000503B9"/>
    <w:rsid w:val="00051794"/>
    <w:rsid w:val="00052903"/>
    <w:rsid w:val="00053347"/>
    <w:rsid w:val="00053BE2"/>
    <w:rsid w:val="000554D0"/>
    <w:rsid w:val="00056331"/>
    <w:rsid w:val="000576A9"/>
    <w:rsid w:val="00060044"/>
    <w:rsid w:val="00061AC6"/>
    <w:rsid w:val="00063BAE"/>
    <w:rsid w:val="00064D76"/>
    <w:rsid w:val="0006779C"/>
    <w:rsid w:val="000747ED"/>
    <w:rsid w:val="00081246"/>
    <w:rsid w:val="000819DE"/>
    <w:rsid w:val="00083EAC"/>
    <w:rsid w:val="00084187"/>
    <w:rsid w:val="000841F8"/>
    <w:rsid w:val="0008456E"/>
    <w:rsid w:val="00090DAA"/>
    <w:rsid w:val="00092E91"/>
    <w:rsid w:val="00092FF1"/>
    <w:rsid w:val="00093682"/>
    <w:rsid w:val="000955A9"/>
    <w:rsid w:val="000A562E"/>
    <w:rsid w:val="000B1FE4"/>
    <w:rsid w:val="000B2F56"/>
    <w:rsid w:val="000B3C6F"/>
    <w:rsid w:val="000B65A3"/>
    <w:rsid w:val="000B6E1D"/>
    <w:rsid w:val="000C1E87"/>
    <w:rsid w:val="000C3A36"/>
    <w:rsid w:val="000C62E2"/>
    <w:rsid w:val="000D1EE5"/>
    <w:rsid w:val="000D4DD0"/>
    <w:rsid w:val="000D7BE9"/>
    <w:rsid w:val="000E31D7"/>
    <w:rsid w:val="000E397E"/>
    <w:rsid w:val="000E5358"/>
    <w:rsid w:val="000E7688"/>
    <w:rsid w:val="000F2FF0"/>
    <w:rsid w:val="000F4554"/>
    <w:rsid w:val="000F4994"/>
    <w:rsid w:val="000F68D8"/>
    <w:rsid w:val="00105E40"/>
    <w:rsid w:val="001145B7"/>
    <w:rsid w:val="001206D9"/>
    <w:rsid w:val="001237C7"/>
    <w:rsid w:val="00126247"/>
    <w:rsid w:val="001269AA"/>
    <w:rsid w:val="00132EF2"/>
    <w:rsid w:val="00133336"/>
    <w:rsid w:val="0013497D"/>
    <w:rsid w:val="001351FF"/>
    <w:rsid w:val="00136EE8"/>
    <w:rsid w:val="0014196D"/>
    <w:rsid w:val="00144397"/>
    <w:rsid w:val="00146D0C"/>
    <w:rsid w:val="00150CED"/>
    <w:rsid w:val="00152547"/>
    <w:rsid w:val="00154760"/>
    <w:rsid w:val="001548EE"/>
    <w:rsid w:val="001560D3"/>
    <w:rsid w:val="0015693D"/>
    <w:rsid w:val="00156C3F"/>
    <w:rsid w:val="00156F50"/>
    <w:rsid w:val="0015798F"/>
    <w:rsid w:val="00160334"/>
    <w:rsid w:val="00160F8D"/>
    <w:rsid w:val="00170BF2"/>
    <w:rsid w:val="00172FB5"/>
    <w:rsid w:val="00175DF6"/>
    <w:rsid w:val="00181A8B"/>
    <w:rsid w:val="00182376"/>
    <w:rsid w:val="001827B3"/>
    <w:rsid w:val="00183767"/>
    <w:rsid w:val="00184DDE"/>
    <w:rsid w:val="00185940"/>
    <w:rsid w:val="00194BEB"/>
    <w:rsid w:val="001A73F7"/>
    <w:rsid w:val="001A7422"/>
    <w:rsid w:val="001A7909"/>
    <w:rsid w:val="001B0DC4"/>
    <w:rsid w:val="001B2FD9"/>
    <w:rsid w:val="001B3C3D"/>
    <w:rsid w:val="001B498D"/>
    <w:rsid w:val="001B5755"/>
    <w:rsid w:val="001C5AC8"/>
    <w:rsid w:val="001C6A3B"/>
    <w:rsid w:val="001C7C9B"/>
    <w:rsid w:val="001D1DE8"/>
    <w:rsid w:val="001D4431"/>
    <w:rsid w:val="001D50A9"/>
    <w:rsid w:val="001D6333"/>
    <w:rsid w:val="001D6788"/>
    <w:rsid w:val="001E395C"/>
    <w:rsid w:val="001E42BB"/>
    <w:rsid w:val="001E5126"/>
    <w:rsid w:val="001E5185"/>
    <w:rsid w:val="001E59A2"/>
    <w:rsid w:val="001E5A07"/>
    <w:rsid w:val="001F3189"/>
    <w:rsid w:val="001F3396"/>
    <w:rsid w:val="001F54D6"/>
    <w:rsid w:val="001F5B0D"/>
    <w:rsid w:val="00201B64"/>
    <w:rsid w:val="00203808"/>
    <w:rsid w:val="0020452F"/>
    <w:rsid w:val="00214C89"/>
    <w:rsid w:val="00215F60"/>
    <w:rsid w:val="0022031D"/>
    <w:rsid w:val="00220BBC"/>
    <w:rsid w:val="00222830"/>
    <w:rsid w:val="002242EA"/>
    <w:rsid w:val="002249F1"/>
    <w:rsid w:val="00224DFE"/>
    <w:rsid w:val="002251CB"/>
    <w:rsid w:val="002257AC"/>
    <w:rsid w:val="00225B8B"/>
    <w:rsid w:val="0022654C"/>
    <w:rsid w:val="00230C7F"/>
    <w:rsid w:val="00232F6A"/>
    <w:rsid w:val="00235339"/>
    <w:rsid w:val="00235D8D"/>
    <w:rsid w:val="00237253"/>
    <w:rsid w:val="002378DC"/>
    <w:rsid w:val="00240561"/>
    <w:rsid w:val="0024126D"/>
    <w:rsid w:val="002427A7"/>
    <w:rsid w:val="002438B5"/>
    <w:rsid w:val="00243B4A"/>
    <w:rsid w:val="00244E33"/>
    <w:rsid w:val="002539AF"/>
    <w:rsid w:val="00254284"/>
    <w:rsid w:val="002557D9"/>
    <w:rsid w:val="00255A94"/>
    <w:rsid w:val="002602EE"/>
    <w:rsid w:val="00260750"/>
    <w:rsid w:val="002611F0"/>
    <w:rsid w:val="00261D42"/>
    <w:rsid w:val="00265F3E"/>
    <w:rsid w:val="002704DA"/>
    <w:rsid w:val="00271190"/>
    <w:rsid w:val="00271A22"/>
    <w:rsid w:val="00273174"/>
    <w:rsid w:val="002743C7"/>
    <w:rsid w:val="00275572"/>
    <w:rsid w:val="00276D48"/>
    <w:rsid w:val="002772AC"/>
    <w:rsid w:val="0028181F"/>
    <w:rsid w:val="00281934"/>
    <w:rsid w:val="00281AD3"/>
    <w:rsid w:val="00281EFC"/>
    <w:rsid w:val="00282DE4"/>
    <w:rsid w:val="00283150"/>
    <w:rsid w:val="002852EF"/>
    <w:rsid w:val="00290750"/>
    <w:rsid w:val="0029317C"/>
    <w:rsid w:val="00294B16"/>
    <w:rsid w:val="00297762"/>
    <w:rsid w:val="00297ECF"/>
    <w:rsid w:val="002A1881"/>
    <w:rsid w:val="002A262B"/>
    <w:rsid w:val="002A2F81"/>
    <w:rsid w:val="002A48BE"/>
    <w:rsid w:val="002B16EE"/>
    <w:rsid w:val="002B2C57"/>
    <w:rsid w:val="002B48E9"/>
    <w:rsid w:val="002B507F"/>
    <w:rsid w:val="002C40DF"/>
    <w:rsid w:val="002D44B5"/>
    <w:rsid w:val="002E0D73"/>
    <w:rsid w:val="002E1026"/>
    <w:rsid w:val="002E282F"/>
    <w:rsid w:val="002E3726"/>
    <w:rsid w:val="002E66D8"/>
    <w:rsid w:val="002F3827"/>
    <w:rsid w:val="002F4AF6"/>
    <w:rsid w:val="002F554F"/>
    <w:rsid w:val="002F5BFF"/>
    <w:rsid w:val="002F62B0"/>
    <w:rsid w:val="002F6A7A"/>
    <w:rsid w:val="003003A5"/>
    <w:rsid w:val="0030167D"/>
    <w:rsid w:val="00301AFE"/>
    <w:rsid w:val="0030357F"/>
    <w:rsid w:val="0030384E"/>
    <w:rsid w:val="003040DC"/>
    <w:rsid w:val="0030741A"/>
    <w:rsid w:val="0030781B"/>
    <w:rsid w:val="00310BA7"/>
    <w:rsid w:val="00311858"/>
    <w:rsid w:val="00312090"/>
    <w:rsid w:val="00312813"/>
    <w:rsid w:val="003170AC"/>
    <w:rsid w:val="00317978"/>
    <w:rsid w:val="00321137"/>
    <w:rsid w:val="00324C58"/>
    <w:rsid w:val="00324D03"/>
    <w:rsid w:val="0032545A"/>
    <w:rsid w:val="0032736C"/>
    <w:rsid w:val="003303CB"/>
    <w:rsid w:val="003316C1"/>
    <w:rsid w:val="00332171"/>
    <w:rsid w:val="0033286C"/>
    <w:rsid w:val="00335CDD"/>
    <w:rsid w:val="00337844"/>
    <w:rsid w:val="003411D6"/>
    <w:rsid w:val="003420AF"/>
    <w:rsid w:val="0034378D"/>
    <w:rsid w:val="00344747"/>
    <w:rsid w:val="00345519"/>
    <w:rsid w:val="0034754D"/>
    <w:rsid w:val="003475FC"/>
    <w:rsid w:val="003501CB"/>
    <w:rsid w:val="003517F0"/>
    <w:rsid w:val="00354863"/>
    <w:rsid w:val="00355291"/>
    <w:rsid w:val="00355FC4"/>
    <w:rsid w:val="00356EB3"/>
    <w:rsid w:val="00357B16"/>
    <w:rsid w:val="00361237"/>
    <w:rsid w:val="0036266A"/>
    <w:rsid w:val="003651BB"/>
    <w:rsid w:val="00372A2A"/>
    <w:rsid w:val="00372D85"/>
    <w:rsid w:val="00376CCB"/>
    <w:rsid w:val="00376F50"/>
    <w:rsid w:val="003770CF"/>
    <w:rsid w:val="00381DCD"/>
    <w:rsid w:val="0038264C"/>
    <w:rsid w:val="00383387"/>
    <w:rsid w:val="00383B86"/>
    <w:rsid w:val="00383C25"/>
    <w:rsid w:val="00385FD0"/>
    <w:rsid w:val="003933F4"/>
    <w:rsid w:val="00394502"/>
    <w:rsid w:val="003A2C27"/>
    <w:rsid w:val="003A4AAB"/>
    <w:rsid w:val="003A68D9"/>
    <w:rsid w:val="003A7878"/>
    <w:rsid w:val="003C0B56"/>
    <w:rsid w:val="003C2D0E"/>
    <w:rsid w:val="003C33A0"/>
    <w:rsid w:val="003C3CB2"/>
    <w:rsid w:val="003C5D95"/>
    <w:rsid w:val="003C6894"/>
    <w:rsid w:val="003D04BE"/>
    <w:rsid w:val="003D4E45"/>
    <w:rsid w:val="003D4EE8"/>
    <w:rsid w:val="003D5858"/>
    <w:rsid w:val="003D5A48"/>
    <w:rsid w:val="003E0CB4"/>
    <w:rsid w:val="003E23B6"/>
    <w:rsid w:val="003E3C22"/>
    <w:rsid w:val="003F0AF8"/>
    <w:rsid w:val="003F24F5"/>
    <w:rsid w:val="003F2A5B"/>
    <w:rsid w:val="003F3CA8"/>
    <w:rsid w:val="00402D23"/>
    <w:rsid w:val="00403D11"/>
    <w:rsid w:val="00405B10"/>
    <w:rsid w:val="00410012"/>
    <w:rsid w:val="00410C1D"/>
    <w:rsid w:val="004133DB"/>
    <w:rsid w:val="00413D0A"/>
    <w:rsid w:val="004215CF"/>
    <w:rsid w:val="00421F0C"/>
    <w:rsid w:val="004233F0"/>
    <w:rsid w:val="00423EC5"/>
    <w:rsid w:val="00424D1E"/>
    <w:rsid w:val="004250DA"/>
    <w:rsid w:val="00425EFB"/>
    <w:rsid w:val="00427FB9"/>
    <w:rsid w:val="004300E4"/>
    <w:rsid w:val="00432A69"/>
    <w:rsid w:val="00433285"/>
    <w:rsid w:val="0043348B"/>
    <w:rsid w:val="00433D2B"/>
    <w:rsid w:val="00435274"/>
    <w:rsid w:val="004354DF"/>
    <w:rsid w:val="0043592F"/>
    <w:rsid w:val="004365C2"/>
    <w:rsid w:val="00436C9D"/>
    <w:rsid w:val="00441417"/>
    <w:rsid w:val="004415DF"/>
    <w:rsid w:val="00441C26"/>
    <w:rsid w:val="004437A3"/>
    <w:rsid w:val="00443F4F"/>
    <w:rsid w:val="00444783"/>
    <w:rsid w:val="00450092"/>
    <w:rsid w:val="00450D80"/>
    <w:rsid w:val="00451570"/>
    <w:rsid w:val="00451E65"/>
    <w:rsid w:val="00454A32"/>
    <w:rsid w:val="0045501F"/>
    <w:rsid w:val="004561DB"/>
    <w:rsid w:val="00456FF1"/>
    <w:rsid w:val="00464CEA"/>
    <w:rsid w:val="004668FD"/>
    <w:rsid w:val="004671ED"/>
    <w:rsid w:val="0047467F"/>
    <w:rsid w:val="00477206"/>
    <w:rsid w:val="00481646"/>
    <w:rsid w:val="004932E1"/>
    <w:rsid w:val="00493DE9"/>
    <w:rsid w:val="00495092"/>
    <w:rsid w:val="004A3713"/>
    <w:rsid w:val="004A656F"/>
    <w:rsid w:val="004A6F07"/>
    <w:rsid w:val="004B2DC0"/>
    <w:rsid w:val="004B395F"/>
    <w:rsid w:val="004B655A"/>
    <w:rsid w:val="004B759B"/>
    <w:rsid w:val="004C1D19"/>
    <w:rsid w:val="004C2E17"/>
    <w:rsid w:val="004C378C"/>
    <w:rsid w:val="004C463A"/>
    <w:rsid w:val="004C5B8A"/>
    <w:rsid w:val="004D0DC3"/>
    <w:rsid w:val="004D1B3D"/>
    <w:rsid w:val="004D2FF4"/>
    <w:rsid w:val="004D3EE3"/>
    <w:rsid w:val="004E090B"/>
    <w:rsid w:val="004E63C2"/>
    <w:rsid w:val="004E6BEE"/>
    <w:rsid w:val="004E6DA5"/>
    <w:rsid w:val="004E7517"/>
    <w:rsid w:val="004F289F"/>
    <w:rsid w:val="004F3BD2"/>
    <w:rsid w:val="004F466F"/>
    <w:rsid w:val="00501CAE"/>
    <w:rsid w:val="005035A7"/>
    <w:rsid w:val="00503E33"/>
    <w:rsid w:val="00510F06"/>
    <w:rsid w:val="00511A9C"/>
    <w:rsid w:val="00514500"/>
    <w:rsid w:val="0052102E"/>
    <w:rsid w:val="005214F8"/>
    <w:rsid w:val="0052371F"/>
    <w:rsid w:val="00525F2F"/>
    <w:rsid w:val="005318E3"/>
    <w:rsid w:val="00531D5F"/>
    <w:rsid w:val="00533A6E"/>
    <w:rsid w:val="00534CB4"/>
    <w:rsid w:val="00535EDF"/>
    <w:rsid w:val="00536879"/>
    <w:rsid w:val="00537312"/>
    <w:rsid w:val="005406A3"/>
    <w:rsid w:val="00541B1A"/>
    <w:rsid w:val="0054351A"/>
    <w:rsid w:val="0054385E"/>
    <w:rsid w:val="00543D13"/>
    <w:rsid w:val="00546B72"/>
    <w:rsid w:val="00547780"/>
    <w:rsid w:val="00547969"/>
    <w:rsid w:val="00555792"/>
    <w:rsid w:val="00565434"/>
    <w:rsid w:val="00566C08"/>
    <w:rsid w:val="00570A39"/>
    <w:rsid w:val="00572449"/>
    <w:rsid w:val="0057275F"/>
    <w:rsid w:val="00572E0D"/>
    <w:rsid w:val="00573775"/>
    <w:rsid w:val="00573F5D"/>
    <w:rsid w:val="00580DA6"/>
    <w:rsid w:val="005818F2"/>
    <w:rsid w:val="00581BF8"/>
    <w:rsid w:val="00582BBB"/>
    <w:rsid w:val="0058489B"/>
    <w:rsid w:val="00586596"/>
    <w:rsid w:val="00586B95"/>
    <w:rsid w:val="00587B97"/>
    <w:rsid w:val="005B2EBD"/>
    <w:rsid w:val="005B32BA"/>
    <w:rsid w:val="005B6180"/>
    <w:rsid w:val="005B6CDD"/>
    <w:rsid w:val="005C2EDE"/>
    <w:rsid w:val="005C619F"/>
    <w:rsid w:val="005C75AA"/>
    <w:rsid w:val="005D00C1"/>
    <w:rsid w:val="005D2797"/>
    <w:rsid w:val="005D2C73"/>
    <w:rsid w:val="005D69DB"/>
    <w:rsid w:val="005E1366"/>
    <w:rsid w:val="005F11E5"/>
    <w:rsid w:val="005F43F6"/>
    <w:rsid w:val="006011DB"/>
    <w:rsid w:val="00602A7D"/>
    <w:rsid w:val="00604C8E"/>
    <w:rsid w:val="0060731B"/>
    <w:rsid w:val="006075A5"/>
    <w:rsid w:val="00607F41"/>
    <w:rsid w:val="00610182"/>
    <w:rsid w:val="006118BE"/>
    <w:rsid w:val="00612BBD"/>
    <w:rsid w:val="0061558B"/>
    <w:rsid w:val="00615C09"/>
    <w:rsid w:val="0061633F"/>
    <w:rsid w:val="00616B30"/>
    <w:rsid w:val="00617734"/>
    <w:rsid w:val="00617B18"/>
    <w:rsid w:val="0063230D"/>
    <w:rsid w:val="00633ED9"/>
    <w:rsid w:val="00634D8C"/>
    <w:rsid w:val="00635261"/>
    <w:rsid w:val="0063760D"/>
    <w:rsid w:val="00642525"/>
    <w:rsid w:val="006434A1"/>
    <w:rsid w:val="00645396"/>
    <w:rsid w:val="006458F5"/>
    <w:rsid w:val="00645E49"/>
    <w:rsid w:val="0065174B"/>
    <w:rsid w:val="006538DA"/>
    <w:rsid w:val="00653D23"/>
    <w:rsid w:val="00653DC3"/>
    <w:rsid w:val="00654963"/>
    <w:rsid w:val="00654B1B"/>
    <w:rsid w:val="006553A0"/>
    <w:rsid w:val="00660603"/>
    <w:rsid w:val="006635F4"/>
    <w:rsid w:val="006660DA"/>
    <w:rsid w:val="00670B79"/>
    <w:rsid w:val="00671C14"/>
    <w:rsid w:val="00672EBE"/>
    <w:rsid w:val="00673C54"/>
    <w:rsid w:val="00676725"/>
    <w:rsid w:val="0067737F"/>
    <w:rsid w:val="00680B63"/>
    <w:rsid w:val="00681BA2"/>
    <w:rsid w:val="00683337"/>
    <w:rsid w:val="00687979"/>
    <w:rsid w:val="00692693"/>
    <w:rsid w:val="00692DF3"/>
    <w:rsid w:val="0069324A"/>
    <w:rsid w:val="006A2389"/>
    <w:rsid w:val="006A4FE0"/>
    <w:rsid w:val="006A553E"/>
    <w:rsid w:val="006A5D86"/>
    <w:rsid w:val="006A7EAD"/>
    <w:rsid w:val="006B236D"/>
    <w:rsid w:val="006B44B4"/>
    <w:rsid w:val="006B5EB5"/>
    <w:rsid w:val="006B659D"/>
    <w:rsid w:val="006B6FAD"/>
    <w:rsid w:val="006B7F34"/>
    <w:rsid w:val="006C0325"/>
    <w:rsid w:val="006C0757"/>
    <w:rsid w:val="006C32AD"/>
    <w:rsid w:val="006C615E"/>
    <w:rsid w:val="006D2FA3"/>
    <w:rsid w:val="006D36B4"/>
    <w:rsid w:val="006D417D"/>
    <w:rsid w:val="006D4F37"/>
    <w:rsid w:val="006D4FD4"/>
    <w:rsid w:val="006D5011"/>
    <w:rsid w:val="006D50FD"/>
    <w:rsid w:val="006E0977"/>
    <w:rsid w:val="006E1A6A"/>
    <w:rsid w:val="006E4917"/>
    <w:rsid w:val="006E6960"/>
    <w:rsid w:val="006F049C"/>
    <w:rsid w:val="006F3631"/>
    <w:rsid w:val="006F5BFF"/>
    <w:rsid w:val="00703BDD"/>
    <w:rsid w:val="00706BAC"/>
    <w:rsid w:val="00707E2D"/>
    <w:rsid w:val="00715BBC"/>
    <w:rsid w:val="0072196D"/>
    <w:rsid w:val="0072336F"/>
    <w:rsid w:val="0072342E"/>
    <w:rsid w:val="00730C48"/>
    <w:rsid w:val="00730D32"/>
    <w:rsid w:val="00732129"/>
    <w:rsid w:val="00740C7C"/>
    <w:rsid w:val="007419B1"/>
    <w:rsid w:val="00741E90"/>
    <w:rsid w:val="00744252"/>
    <w:rsid w:val="00750FB2"/>
    <w:rsid w:val="00751081"/>
    <w:rsid w:val="0075212B"/>
    <w:rsid w:val="00756176"/>
    <w:rsid w:val="00756CA5"/>
    <w:rsid w:val="00760C6F"/>
    <w:rsid w:val="007658B0"/>
    <w:rsid w:val="00767B7D"/>
    <w:rsid w:val="007711BF"/>
    <w:rsid w:val="007732AA"/>
    <w:rsid w:val="00777CF9"/>
    <w:rsid w:val="00777DE5"/>
    <w:rsid w:val="0078275B"/>
    <w:rsid w:val="007868EA"/>
    <w:rsid w:val="007873FB"/>
    <w:rsid w:val="00790ED4"/>
    <w:rsid w:val="00791302"/>
    <w:rsid w:val="00795AEB"/>
    <w:rsid w:val="007A1730"/>
    <w:rsid w:val="007A1A28"/>
    <w:rsid w:val="007A1F21"/>
    <w:rsid w:val="007A342A"/>
    <w:rsid w:val="007A46E7"/>
    <w:rsid w:val="007B2ED2"/>
    <w:rsid w:val="007B35F3"/>
    <w:rsid w:val="007B46C1"/>
    <w:rsid w:val="007B53CB"/>
    <w:rsid w:val="007B54D8"/>
    <w:rsid w:val="007B5611"/>
    <w:rsid w:val="007C1346"/>
    <w:rsid w:val="007C1895"/>
    <w:rsid w:val="007C3F67"/>
    <w:rsid w:val="007C43D5"/>
    <w:rsid w:val="007C451D"/>
    <w:rsid w:val="007C4CC3"/>
    <w:rsid w:val="007D0FF1"/>
    <w:rsid w:val="007D1291"/>
    <w:rsid w:val="007D35ED"/>
    <w:rsid w:val="007D3653"/>
    <w:rsid w:val="007D3CB2"/>
    <w:rsid w:val="007D5632"/>
    <w:rsid w:val="007E3CDD"/>
    <w:rsid w:val="007E44B8"/>
    <w:rsid w:val="007E459C"/>
    <w:rsid w:val="007E5085"/>
    <w:rsid w:val="007E60B6"/>
    <w:rsid w:val="007E6BDC"/>
    <w:rsid w:val="007E7F2B"/>
    <w:rsid w:val="007F648D"/>
    <w:rsid w:val="00800133"/>
    <w:rsid w:val="0080050E"/>
    <w:rsid w:val="008011C5"/>
    <w:rsid w:val="0080170B"/>
    <w:rsid w:val="00802A85"/>
    <w:rsid w:val="00805864"/>
    <w:rsid w:val="00806B6B"/>
    <w:rsid w:val="008073C8"/>
    <w:rsid w:val="008106C2"/>
    <w:rsid w:val="00810E66"/>
    <w:rsid w:val="008200D5"/>
    <w:rsid w:val="0082059C"/>
    <w:rsid w:val="00823EA8"/>
    <w:rsid w:val="00824AFF"/>
    <w:rsid w:val="00827730"/>
    <w:rsid w:val="00840703"/>
    <w:rsid w:val="00841EA4"/>
    <w:rsid w:val="00842C8E"/>
    <w:rsid w:val="00843264"/>
    <w:rsid w:val="0084709C"/>
    <w:rsid w:val="00847DB2"/>
    <w:rsid w:val="00856ED3"/>
    <w:rsid w:val="008577AD"/>
    <w:rsid w:val="00862751"/>
    <w:rsid w:val="00862DD0"/>
    <w:rsid w:val="008651A7"/>
    <w:rsid w:val="00866600"/>
    <w:rsid w:val="00867712"/>
    <w:rsid w:val="00867930"/>
    <w:rsid w:val="00867DBB"/>
    <w:rsid w:val="0087062B"/>
    <w:rsid w:val="0087254A"/>
    <w:rsid w:val="00875CDD"/>
    <w:rsid w:val="00877775"/>
    <w:rsid w:val="008778AC"/>
    <w:rsid w:val="00880461"/>
    <w:rsid w:val="00880EFA"/>
    <w:rsid w:val="00881642"/>
    <w:rsid w:val="00882ABF"/>
    <w:rsid w:val="00884E4C"/>
    <w:rsid w:val="00885049"/>
    <w:rsid w:val="00886B02"/>
    <w:rsid w:val="00886E1A"/>
    <w:rsid w:val="0088762A"/>
    <w:rsid w:val="0089226B"/>
    <w:rsid w:val="008929F4"/>
    <w:rsid w:val="00893682"/>
    <w:rsid w:val="00897230"/>
    <w:rsid w:val="008A0133"/>
    <w:rsid w:val="008A2FB8"/>
    <w:rsid w:val="008A5F52"/>
    <w:rsid w:val="008A6072"/>
    <w:rsid w:val="008A7345"/>
    <w:rsid w:val="008A7EB4"/>
    <w:rsid w:val="008B060D"/>
    <w:rsid w:val="008B1573"/>
    <w:rsid w:val="008B3CAB"/>
    <w:rsid w:val="008B53BA"/>
    <w:rsid w:val="008B7F12"/>
    <w:rsid w:val="008C14AB"/>
    <w:rsid w:val="008C3C37"/>
    <w:rsid w:val="008C6D84"/>
    <w:rsid w:val="008D03B4"/>
    <w:rsid w:val="008D46DD"/>
    <w:rsid w:val="008D5D53"/>
    <w:rsid w:val="008D6269"/>
    <w:rsid w:val="008D64D8"/>
    <w:rsid w:val="008E14B9"/>
    <w:rsid w:val="008E1657"/>
    <w:rsid w:val="008E6F20"/>
    <w:rsid w:val="008F02DD"/>
    <w:rsid w:val="008F0C3B"/>
    <w:rsid w:val="008F3E67"/>
    <w:rsid w:val="008F63D2"/>
    <w:rsid w:val="008F7D4E"/>
    <w:rsid w:val="00903ED2"/>
    <w:rsid w:val="00911B52"/>
    <w:rsid w:val="00912164"/>
    <w:rsid w:val="0091400D"/>
    <w:rsid w:val="009149F3"/>
    <w:rsid w:val="0092013C"/>
    <w:rsid w:val="00930824"/>
    <w:rsid w:val="00933129"/>
    <w:rsid w:val="0093447E"/>
    <w:rsid w:val="0093470F"/>
    <w:rsid w:val="00941BEB"/>
    <w:rsid w:val="009440B8"/>
    <w:rsid w:val="0094549A"/>
    <w:rsid w:val="0094618C"/>
    <w:rsid w:val="0094665E"/>
    <w:rsid w:val="009501C6"/>
    <w:rsid w:val="00950817"/>
    <w:rsid w:val="0095127A"/>
    <w:rsid w:val="00952522"/>
    <w:rsid w:val="009548FB"/>
    <w:rsid w:val="00954A0F"/>
    <w:rsid w:val="009550D0"/>
    <w:rsid w:val="009551E1"/>
    <w:rsid w:val="00962748"/>
    <w:rsid w:val="00963BCB"/>
    <w:rsid w:val="009739C5"/>
    <w:rsid w:val="0098138A"/>
    <w:rsid w:val="00984F40"/>
    <w:rsid w:val="00986A42"/>
    <w:rsid w:val="00986F15"/>
    <w:rsid w:val="00992FC8"/>
    <w:rsid w:val="00995F4C"/>
    <w:rsid w:val="00996284"/>
    <w:rsid w:val="009A1709"/>
    <w:rsid w:val="009A2923"/>
    <w:rsid w:val="009A30D2"/>
    <w:rsid w:val="009A4089"/>
    <w:rsid w:val="009A6CE7"/>
    <w:rsid w:val="009A7C2D"/>
    <w:rsid w:val="009A7D0F"/>
    <w:rsid w:val="009B378F"/>
    <w:rsid w:val="009B3C23"/>
    <w:rsid w:val="009B3D43"/>
    <w:rsid w:val="009B64CA"/>
    <w:rsid w:val="009C18CB"/>
    <w:rsid w:val="009C21C0"/>
    <w:rsid w:val="009C2D8F"/>
    <w:rsid w:val="009C7F2D"/>
    <w:rsid w:val="009D0EE2"/>
    <w:rsid w:val="009D1C68"/>
    <w:rsid w:val="009E0B51"/>
    <w:rsid w:val="009E2DAF"/>
    <w:rsid w:val="009E2F2A"/>
    <w:rsid w:val="009E3077"/>
    <w:rsid w:val="009E473E"/>
    <w:rsid w:val="009E49EF"/>
    <w:rsid w:val="009E5271"/>
    <w:rsid w:val="009E6683"/>
    <w:rsid w:val="009E6D59"/>
    <w:rsid w:val="009F06A5"/>
    <w:rsid w:val="009F10CF"/>
    <w:rsid w:val="009F74FB"/>
    <w:rsid w:val="009F7818"/>
    <w:rsid w:val="00A00EEE"/>
    <w:rsid w:val="00A019DE"/>
    <w:rsid w:val="00A020D7"/>
    <w:rsid w:val="00A02629"/>
    <w:rsid w:val="00A05BB3"/>
    <w:rsid w:val="00A12B58"/>
    <w:rsid w:val="00A136ED"/>
    <w:rsid w:val="00A1494E"/>
    <w:rsid w:val="00A16B11"/>
    <w:rsid w:val="00A17C8C"/>
    <w:rsid w:val="00A22AC1"/>
    <w:rsid w:val="00A232BB"/>
    <w:rsid w:val="00A25590"/>
    <w:rsid w:val="00A31AB8"/>
    <w:rsid w:val="00A32082"/>
    <w:rsid w:val="00A3374D"/>
    <w:rsid w:val="00A34806"/>
    <w:rsid w:val="00A36C60"/>
    <w:rsid w:val="00A412AE"/>
    <w:rsid w:val="00A41482"/>
    <w:rsid w:val="00A415FE"/>
    <w:rsid w:val="00A60F33"/>
    <w:rsid w:val="00A646D8"/>
    <w:rsid w:val="00A66425"/>
    <w:rsid w:val="00A70A0D"/>
    <w:rsid w:val="00A71026"/>
    <w:rsid w:val="00A73B65"/>
    <w:rsid w:val="00A7513B"/>
    <w:rsid w:val="00A756DC"/>
    <w:rsid w:val="00A75BEA"/>
    <w:rsid w:val="00A75C1D"/>
    <w:rsid w:val="00A76DD4"/>
    <w:rsid w:val="00A775EF"/>
    <w:rsid w:val="00A77AE4"/>
    <w:rsid w:val="00A8503A"/>
    <w:rsid w:val="00A9427E"/>
    <w:rsid w:val="00A964C8"/>
    <w:rsid w:val="00A965AB"/>
    <w:rsid w:val="00AA014B"/>
    <w:rsid w:val="00AA1029"/>
    <w:rsid w:val="00AA4683"/>
    <w:rsid w:val="00AA5F84"/>
    <w:rsid w:val="00AA63CD"/>
    <w:rsid w:val="00AB0A13"/>
    <w:rsid w:val="00AB2CC4"/>
    <w:rsid w:val="00AB69D8"/>
    <w:rsid w:val="00AC3FC3"/>
    <w:rsid w:val="00AC6ACE"/>
    <w:rsid w:val="00AD0FD5"/>
    <w:rsid w:val="00AD2081"/>
    <w:rsid w:val="00AD260C"/>
    <w:rsid w:val="00AD2C47"/>
    <w:rsid w:val="00AD638B"/>
    <w:rsid w:val="00AD75FD"/>
    <w:rsid w:val="00AE1D8B"/>
    <w:rsid w:val="00AE34C3"/>
    <w:rsid w:val="00AE4488"/>
    <w:rsid w:val="00AE4D68"/>
    <w:rsid w:val="00AE6D46"/>
    <w:rsid w:val="00AF19E1"/>
    <w:rsid w:val="00AF263D"/>
    <w:rsid w:val="00B00262"/>
    <w:rsid w:val="00B005D8"/>
    <w:rsid w:val="00B00A28"/>
    <w:rsid w:val="00B012D5"/>
    <w:rsid w:val="00B012E2"/>
    <w:rsid w:val="00B01787"/>
    <w:rsid w:val="00B027B6"/>
    <w:rsid w:val="00B03ADF"/>
    <w:rsid w:val="00B06784"/>
    <w:rsid w:val="00B10166"/>
    <w:rsid w:val="00B11B7E"/>
    <w:rsid w:val="00B1276A"/>
    <w:rsid w:val="00B13D10"/>
    <w:rsid w:val="00B14858"/>
    <w:rsid w:val="00B17312"/>
    <w:rsid w:val="00B175BD"/>
    <w:rsid w:val="00B176FA"/>
    <w:rsid w:val="00B2269B"/>
    <w:rsid w:val="00B3439C"/>
    <w:rsid w:val="00B35B74"/>
    <w:rsid w:val="00B40A95"/>
    <w:rsid w:val="00B47349"/>
    <w:rsid w:val="00B50AA6"/>
    <w:rsid w:val="00B50B7A"/>
    <w:rsid w:val="00B50D64"/>
    <w:rsid w:val="00B5544D"/>
    <w:rsid w:val="00B567AD"/>
    <w:rsid w:val="00B57C44"/>
    <w:rsid w:val="00B62ECB"/>
    <w:rsid w:val="00B648E8"/>
    <w:rsid w:val="00B65A0C"/>
    <w:rsid w:val="00B71DAD"/>
    <w:rsid w:val="00B730EF"/>
    <w:rsid w:val="00B737D9"/>
    <w:rsid w:val="00B7503A"/>
    <w:rsid w:val="00B75334"/>
    <w:rsid w:val="00B80A0C"/>
    <w:rsid w:val="00B812AA"/>
    <w:rsid w:val="00B923D4"/>
    <w:rsid w:val="00B951D3"/>
    <w:rsid w:val="00B95206"/>
    <w:rsid w:val="00B95A1F"/>
    <w:rsid w:val="00BA72C2"/>
    <w:rsid w:val="00BA7839"/>
    <w:rsid w:val="00BB00DC"/>
    <w:rsid w:val="00BB1061"/>
    <w:rsid w:val="00BB28BD"/>
    <w:rsid w:val="00BB4EC4"/>
    <w:rsid w:val="00BB5293"/>
    <w:rsid w:val="00BB5D1A"/>
    <w:rsid w:val="00BB61F5"/>
    <w:rsid w:val="00BB706E"/>
    <w:rsid w:val="00BC2A74"/>
    <w:rsid w:val="00BC3EC3"/>
    <w:rsid w:val="00BC43A3"/>
    <w:rsid w:val="00BC579C"/>
    <w:rsid w:val="00BC5848"/>
    <w:rsid w:val="00BC6F98"/>
    <w:rsid w:val="00BD2A75"/>
    <w:rsid w:val="00BD33C5"/>
    <w:rsid w:val="00BD3494"/>
    <w:rsid w:val="00BD494E"/>
    <w:rsid w:val="00BD57A3"/>
    <w:rsid w:val="00BD65FD"/>
    <w:rsid w:val="00BD7C4F"/>
    <w:rsid w:val="00BE0270"/>
    <w:rsid w:val="00BF2C37"/>
    <w:rsid w:val="00C0020B"/>
    <w:rsid w:val="00C05289"/>
    <w:rsid w:val="00C059A3"/>
    <w:rsid w:val="00C06AB5"/>
    <w:rsid w:val="00C106BF"/>
    <w:rsid w:val="00C146B9"/>
    <w:rsid w:val="00C156D2"/>
    <w:rsid w:val="00C15785"/>
    <w:rsid w:val="00C15F8E"/>
    <w:rsid w:val="00C17376"/>
    <w:rsid w:val="00C173E7"/>
    <w:rsid w:val="00C227C1"/>
    <w:rsid w:val="00C22B63"/>
    <w:rsid w:val="00C24D07"/>
    <w:rsid w:val="00C3045E"/>
    <w:rsid w:val="00C361B1"/>
    <w:rsid w:val="00C36A46"/>
    <w:rsid w:val="00C376C8"/>
    <w:rsid w:val="00C37719"/>
    <w:rsid w:val="00C40A72"/>
    <w:rsid w:val="00C40BA4"/>
    <w:rsid w:val="00C41BF3"/>
    <w:rsid w:val="00C42152"/>
    <w:rsid w:val="00C42E91"/>
    <w:rsid w:val="00C446BB"/>
    <w:rsid w:val="00C46D58"/>
    <w:rsid w:val="00C50515"/>
    <w:rsid w:val="00C50A0F"/>
    <w:rsid w:val="00C5231F"/>
    <w:rsid w:val="00C53662"/>
    <w:rsid w:val="00C5771D"/>
    <w:rsid w:val="00C57CD4"/>
    <w:rsid w:val="00C6060F"/>
    <w:rsid w:val="00C60989"/>
    <w:rsid w:val="00C60A27"/>
    <w:rsid w:val="00C61E47"/>
    <w:rsid w:val="00C64AB1"/>
    <w:rsid w:val="00C65430"/>
    <w:rsid w:val="00C67B0E"/>
    <w:rsid w:val="00C701F9"/>
    <w:rsid w:val="00C716BA"/>
    <w:rsid w:val="00C716D1"/>
    <w:rsid w:val="00C73723"/>
    <w:rsid w:val="00C74B25"/>
    <w:rsid w:val="00C7639F"/>
    <w:rsid w:val="00C7657A"/>
    <w:rsid w:val="00C77F6B"/>
    <w:rsid w:val="00C93859"/>
    <w:rsid w:val="00C93CCF"/>
    <w:rsid w:val="00C94F4D"/>
    <w:rsid w:val="00C96DF5"/>
    <w:rsid w:val="00CA05AA"/>
    <w:rsid w:val="00CA1C63"/>
    <w:rsid w:val="00CA30FB"/>
    <w:rsid w:val="00CA5984"/>
    <w:rsid w:val="00CB1AA4"/>
    <w:rsid w:val="00CB685A"/>
    <w:rsid w:val="00CC3010"/>
    <w:rsid w:val="00CC40E6"/>
    <w:rsid w:val="00CC5565"/>
    <w:rsid w:val="00CC7BF5"/>
    <w:rsid w:val="00CC7CA5"/>
    <w:rsid w:val="00CD1ADE"/>
    <w:rsid w:val="00CD6549"/>
    <w:rsid w:val="00CD761B"/>
    <w:rsid w:val="00CE02FC"/>
    <w:rsid w:val="00CE03CC"/>
    <w:rsid w:val="00CE05C1"/>
    <w:rsid w:val="00CE1C7E"/>
    <w:rsid w:val="00CE3603"/>
    <w:rsid w:val="00CE6925"/>
    <w:rsid w:val="00CF2F15"/>
    <w:rsid w:val="00CF3D4F"/>
    <w:rsid w:val="00CF4148"/>
    <w:rsid w:val="00CF7AD3"/>
    <w:rsid w:val="00D0137F"/>
    <w:rsid w:val="00D013A5"/>
    <w:rsid w:val="00D02493"/>
    <w:rsid w:val="00D0394C"/>
    <w:rsid w:val="00D05ECD"/>
    <w:rsid w:val="00D066A0"/>
    <w:rsid w:val="00D100BE"/>
    <w:rsid w:val="00D10E42"/>
    <w:rsid w:val="00D1335A"/>
    <w:rsid w:val="00D210D1"/>
    <w:rsid w:val="00D248F7"/>
    <w:rsid w:val="00D26735"/>
    <w:rsid w:val="00D34B7F"/>
    <w:rsid w:val="00D3702E"/>
    <w:rsid w:val="00D3720B"/>
    <w:rsid w:val="00D41882"/>
    <w:rsid w:val="00D41B10"/>
    <w:rsid w:val="00D433F2"/>
    <w:rsid w:val="00D4351F"/>
    <w:rsid w:val="00D50A7B"/>
    <w:rsid w:val="00D50BDB"/>
    <w:rsid w:val="00D51806"/>
    <w:rsid w:val="00D53639"/>
    <w:rsid w:val="00D55C77"/>
    <w:rsid w:val="00D619C3"/>
    <w:rsid w:val="00D701AC"/>
    <w:rsid w:val="00D709ED"/>
    <w:rsid w:val="00D712FF"/>
    <w:rsid w:val="00D75F46"/>
    <w:rsid w:val="00D80065"/>
    <w:rsid w:val="00D852FB"/>
    <w:rsid w:val="00D85305"/>
    <w:rsid w:val="00D85837"/>
    <w:rsid w:val="00D85983"/>
    <w:rsid w:val="00D906EC"/>
    <w:rsid w:val="00D91D75"/>
    <w:rsid w:val="00D929A8"/>
    <w:rsid w:val="00D97F61"/>
    <w:rsid w:val="00DA074D"/>
    <w:rsid w:val="00DA2EBA"/>
    <w:rsid w:val="00DA3372"/>
    <w:rsid w:val="00DA3C49"/>
    <w:rsid w:val="00DA5B7F"/>
    <w:rsid w:val="00DA6E41"/>
    <w:rsid w:val="00DB18DB"/>
    <w:rsid w:val="00DB5DA1"/>
    <w:rsid w:val="00DC0518"/>
    <w:rsid w:val="00DC21DA"/>
    <w:rsid w:val="00DD2858"/>
    <w:rsid w:val="00DD3028"/>
    <w:rsid w:val="00DD4AF3"/>
    <w:rsid w:val="00DD5865"/>
    <w:rsid w:val="00DD67FB"/>
    <w:rsid w:val="00DD7447"/>
    <w:rsid w:val="00DE22A4"/>
    <w:rsid w:val="00DE60CA"/>
    <w:rsid w:val="00DE6B52"/>
    <w:rsid w:val="00DE7558"/>
    <w:rsid w:val="00DE7E19"/>
    <w:rsid w:val="00DF439B"/>
    <w:rsid w:val="00DF5BC5"/>
    <w:rsid w:val="00DF6AD6"/>
    <w:rsid w:val="00E00089"/>
    <w:rsid w:val="00E00613"/>
    <w:rsid w:val="00E06DDF"/>
    <w:rsid w:val="00E1303D"/>
    <w:rsid w:val="00E1376D"/>
    <w:rsid w:val="00E1548D"/>
    <w:rsid w:val="00E1713E"/>
    <w:rsid w:val="00E20BC6"/>
    <w:rsid w:val="00E21580"/>
    <w:rsid w:val="00E229E7"/>
    <w:rsid w:val="00E26166"/>
    <w:rsid w:val="00E26210"/>
    <w:rsid w:val="00E26832"/>
    <w:rsid w:val="00E26DE8"/>
    <w:rsid w:val="00E27803"/>
    <w:rsid w:val="00E305D9"/>
    <w:rsid w:val="00E31D76"/>
    <w:rsid w:val="00E32C13"/>
    <w:rsid w:val="00E33918"/>
    <w:rsid w:val="00E36473"/>
    <w:rsid w:val="00E42D4E"/>
    <w:rsid w:val="00E45436"/>
    <w:rsid w:val="00E464D0"/>
    <w:rsid w:val="00E46B13"/>
    <w:rsid w:val="00E47709"/>
    <w:rsid w:val="00E5306C"/>
    <w:rsid w:val="00E55DB6"/>
    <w:rsid w:val="00E56469"/>
    <w:rsid w:val="00E56B11"/>
    <w:rsid w:val="00E57712"/>
    <w:rsid w:val="00E623BC"/>
    <w:rsid w:val="00E638CC"/>
    <w:rsid w:val="00E6684B"/>
    <w:rsid w:val="00E66F7C"/>
    <w:rsid w:val="00E72F2B"/>
    <w:rsid w:val="00E73403"/>
    <w:rsid w:val="00E773C3"/>
    <w:rsid w:val="00E831D1"/>
    <w:rsid w:val="00E86094"/>
    <w:rsid w:val="00E86D0D"/>
    <w:rsid w:val="00E86EC8"/>
    <w:rsid w:val="00E872BD"/>
    <w:rsid w:val="00E93FA0"/>
    <w:rsid w:val="00EA2F11"/>
    <w:rsid w:val="00EA54FD"/>
    <w:rsid w:val="00EA7E20"/>
    <w:rsid w:val="00EB4AD0"/>
    <w:rsid w:val="00EC0B13"/>
    <w:rsid w:val="00EC1717"/>
    <w:rsid w:val="00EC2286"/>
    <w:rsid w:val="00EC5359"/>
    <w:rsid w:val="00ED27DA"/>
    <w:rsid w:val="00ED4D5C"/>
    <w:rsid w:val="00ED62D3"/>
    <w:rsid w:val="00EE02E5"/>
    <w:rsid w:val="00EE4333"/>
    <w:rsid w:val="00EE5FA0"/>
    <w:rsid w:val="00EF3490"/>
    <w:rsid w:val="00EF4E82"/>
    <w:rsid w:val="00EF5143"/>
    <w:rsid w:val="00EF6A24"/>
    <w:rsid w:val="00F009BE"/>
    <w:rsid w:val="00F049AB"/>
    <w:rsid w:val="00F04B2C"/>
    <w:rsid w:val="00F04C38"/>
    <w:rsid w:val="00F0593A"/>
    <w:rsid w:val="00F103FF"/>
    <w:rsid w:val="00F1149D"/>
    <w:rsid w:val="00F14BE7"/>
    <w:rsid w:val="00F17360"/>
    <w:rsid w:val="00F17BB2"/>
    <w:rsid w:val="00F2269D"/>
    <w:rsid w:val="00F22A73"/>
    <w:rsid w:val="00F23676"/>
    <w:rsid w:val="00F24133"/>
    <w:rsid w:val="00F27293"/>
    <w:rsid w:val="00F27D5E"/>
    <w:rsid w:val="00F305E8"/>
    <w:rsid w:val="00F31EFD"/>
    <w:rsid w:val="00F425C4"/>
    <w:rsid w:val="00F42E4D"/>
    <w:rsid w:val="00F46D5C"/>
    <w:rsid w:val="00F50A1A"/>
    <w:rsid w:val="00F5134B"/>
    <w:rsid w:val="00F52E07"/>
    <w:rsid w:val="00F538A7"/>
    <w:rsid w:val="00F56890"/>
    <w:rsid w:val="00F6101B"/>
    <w:rsid w:val="00F61A87"/>
    <w:rsid w:val="00F662FE"/>
    <w:rsid w:val="00F666FF"/>
    <w:rsid w:val="00F80EC4"/>
    <w:rsid w:val="00F8364C"/>
    <w:rsid w:val="00F83C87"/>
    <w:rsid w:val="00F8620A"/>
    <w:rsid w:val="00F90ABC"/>
    <w:rsid w:val="00F90E01"/>
    <w:rsid w:val="00F92116"/>
    <w:rsid w:val="00F9310E"/>
    <w:rsid w:val="00F94FF1"/>
    <w:rsid w:val="00F970F6"/>
    <w:rsid w:val="00FB3931"/>
    <w:rsid w:val="00FC45D9"/>
    <w:rsid w:val="00FC7FC8"/>
    <w:rsid w:val="00FD65D8"/>
    <w:rsid w:val="00FE0364"/>
    <w:rsid w:val="00FE4F55"/>
    <w:rsid w:val="00FE519A"/>
    <w:rsid w:val="00FF44A1"/>
    <w:rsid w:val="00FF5A18"/>
    <w:rsid w:val="00FF5EDC"/>
    <w:rsid w:val="03211459"/>
    <w:rsid w:val="048A4125"/>
    <w:rsid w:val="06DA377C"/>
    <w:rsid w:val="0A7645B1"/>
    <w:rsid w:val="0C6C0094"/>
    <w:rsid w:val="0DDC712F"/>
    <w:rsid w:val="16FE312D"/>
    <w:rsid w:val="182060C7"/>
    <w:rsid w:val="1B177D95"/>
    <w:rsid w:val="1D066C87"/>
    <w:rsid w:val="1F0D2183"/>
    <w:rsid w:val="225575D5"/>
    <w:rsid w:val="233803C5"/>
    <w:rsid w:val="2647474D"/>
    <w:rsid w:val="286D29DF"/>
    <w:rsid w:val="2B962636"/>
    <w:rsid w:val="2FB41D70"/>
    <w:rsid w:val="2FF02F18"/>
    <w:rsid w:val="33B51E3E"/>
    <w:rsid w:val="3FE70FB9"/>
    <w:rsid w:val="4407126D"/>
    <w:rsid w:val="45B5359D"/>
    <w:rsid w:val="4D675DBA"/>
    <w:rsid w:val="4DC42ACA"/>
    <w:rsid w:val="5A5F031E"/>
    <w:rsid w:val="5C612CDA"/>
    <w:rsid w:val="5D99095D"/>
    <w:rsid w:val="5E3A52AF"/>
    <w:rsid w:val="60325747"/>
    <w:rsid w:val="642B362F"/>
    <w:rsid w:val="6588210E"/>
    <w:rsid w:val="65990E90"/>
    <w:rsid w:val="68D37828"/>
    <w:rsid w:val="68EC7204"/>
    <w:rsid w:val="691C5307"/>
    <w:rsid w:val="6DB0390D"/>
    <w:rsid w:val="6DEE79FC"/>
    <w:rsid w:val="6F013EBD"/>
    <w:rsid w:val="72B500F9"/>
    <w:rsid w:val="74BD6794"/>
    <w:rsid w:val="765E4AC0"/>
    <w:rsid w:val="78FC2DC8"/>
    <w:rsid w:val="7DDB69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文字 字符"/>
    <w:basedOn w:val="10"/>
    <w:link w:val="2"/>
    <w:semiHidden/>
    <w:qFormat/>
    <w:uiPriority w:val="99"/>
  </w:style>
  <w:style w:type="character" w:customStyle="1" w:styleId="21">
    <w:name w:val="批注主题 字符"/>
    <w:basedOn w:val="20"/>
    <w:link w:val="7"/>
    <w:semiHidden/>
    <w:qFormat/>
    <w:uiPriority w:val="99"/>
    <w:rPr>
      <w:b/>
      <w:bCs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_Style 21"/>
    <w:basedOn w:val="1"/>
    <w:next w:val="18"/>
    <w:qFormat/>
    <w:uiPriority w:val="34"/>
    <w:pPr>
      <w:ind w:firstLine="420" w:firstLineChars="200"/>
    </w:pPr>
    <w:rPr>
      <w:rFonts w:ascii="等线" w:hAnsi="等线" w:eastAsia="等线" w:cs="Times New Roman"/>
      <w:szCs w:val="24"/>
    </w:rPr>
  </w:style>
  <w:style w:type="character" w:customStyle="1" w:styleId="24">
    <w:name w:val="apple-converted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A6E4DF-C41F-4F2C-B05F-F2D645331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222</Words>
  <Characters>1270</Characters>
  <Lines>10</Lines>
  <Paragraphs>2</Paragraphs>
  <TotalTime>18</TotalTime>
  <ScaleCrop>false</ScaleCrop>
  <LinksUpToDate>false</LinksUpToDate>
  <CharactersWithSpaces>1490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2020-05-02T08:36:00Z</dcterms:created>
  <dc:creator>user</dc:creator>
  <cp:lastModifiedBy>苏</cp:lastModifiedBy>
  <cp:lastPrinted>2019-03-08T10:23:00Z</cp:lastPrinted>
  <dcterms:modified xsi:type="dcterms:W3CDTF">2020-10-03T12:49:58Z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